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36" w:rsidRDefault="00E77036" w:rsidP="00E77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Муниципальный банк</w:t>
      </w:r>
    </w:p>
    <w:p w:rsidR="00DA362D" w:rsidRDefault="00E77036" w:rsidP="00E77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«Лучшие практики дополнительного образования»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1982"/>
        <w:gridCol w:w="1559"/>
        <w:gridCol w:w="1701"/>
        <w:gridCol w:w="1701"/>
        <w:gridCol w:w="1559"/>
        <w:gridCol w:w="1276"/>
        <w:gridCol w:w="3260"/>
        <w:gridCol w:w="1949"/>
      </w:tblGrid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>№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>п/п</w:t>
            </w:r>
          </w:p>
        </w:tc>
        <w:tc>
          <w:tcPr>
            <w:tcW w:w="1982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1559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Участник конкурса </w:t>
            </w:r>
          </w:p>
        </w:tc>
        <w:tc>
          <w:tcPr>
            <w:tcW w:w="1701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1701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1559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Возраст детей </w:t>
            </w:r>
          </w:p>
        </w:tc>
        <w:tc>
          <w:tcPr>
            <w:tcW w:w="1276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Срок реализации </w:t>
            </w:r>
          </w:p>
        </w:tc>
        <w:tc>
          <w:tcPr>
            <w:tcW w:w="3260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Аннотация программы </w:t>
            </w:r>
          </w:p>
        </w:tc>
        <w:tc>
          <w:tcPr>
            <w:tcW w:w="1949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</w:rPr>
            </w:pPr>
            <w:r w:rsidRPr="00E77036">
              <w:rPr>
                <w:rFonts w:cs="Times New Roman"/>
                <w:sz w:val="24"/>
              </w:rPr>
              <w:t xml:space="preserve">Наименование номинации </w:t>
            </w: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 ДО «Шелковской центр туризма и краеведенья» </w:t>
            </w:r>
          </w:p>
        </w:tc>
        <w:tc>
          <w:tcPr>
            <w:tcW w:w="1559" w:type="dxa"/>
          </w:tcPr>
          <w:p w:rsidR="00A1078E" w:rsidRPr="00A1078E" w:rsidRDefault="00A1078E" w:rsidP="00A1078E">
            <w:pPr>
              <w:rPr>
                <w:rFonts w:cs="Times New Roman"/>
                <w:sz w:val="24"/>
                <w:szCs w:val="28"/>
              </w:rPr>
            </w:pPr>
            <w:r w:rsidRPr="00A1078E">
              <w:rPr>
                <w:rFonts w:cs="Times New Roman"/>
                <w:sz w:val="24"/>
                <w:szCs w:val="28"/>
              </w:rPr>
              <w:t xml:space="preserve">Алихаджиева </w:t>
            </w:r>
            <w:proofErr w:type="spellStart"/>
            <w:r w:rsidRPr="00A1078E">
              <w:rPr>
                <w:rFonts w:cs="Times New Roman"/>
                <w:sz w:val="24"/>
                <w:szCs w:val="28"/>
              </w:rPr>
              <w:t>Шовда</w:t>
            </w:r>
            <w:proofErr w:type="spellEnd"/>
            <w:r w:rsidRPr="00A1078E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A1078E">
              <w:rPr>
                <w:rFonts w:cs="Times New Roman"/>
                <w:sz w:val="24"/>
                <w:szCs w:val="28"/>
              </w:rPr>
              <w:t>Ахмадовна</w:t>
            </w:r>
            <w:proofErr w:type="spellEnd"/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78E" w:rsidRPr="00A1078E" w:rsidRDefault="00A1078E" w:rsidP="00A1078E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A1078E">
              <w:rPr>
                <w:rFonts w:cs="Times New Roman"/>
                <w:sz w:val="24"/>
                <w:szCs w:val="28"/>
              </w:rPr>
              <w:t>«Географы - краеведы»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78E" w:rsidRPr="00A1078E" w:rsidRDefault="00A1078E" w:rsidP="00A107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  <w:szCs w:val="24"/>
              </w:rPr>
              <w:t>туристско-краеведческая</w:t>
            </w:r>
          </w:p>
          <w:p w:rsidR="00E77036" w:rsidRPr="00A1078E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036" w:rsidRPr="00A1078E" w:rsidRDefault="00A1078E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  <w:szCs w:val="24"/>
              </w:rPr>
              <w:t>10-13 лет</w:t>
            </w:r>
          </w:p>
        </w:tc>
        <w:tc>
          <w:tcPr>
            <w:tcW w:w="1276" w:type="dxa"/>
          </w:tcPr>
          <w:p w:rsidR="00E77036" w:rsidRPr="00A1078E" w:rsidRDefault="00A1078E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A1078E" w:rsidRPr="00A1078E" w:rsidRDefault="00A1078E" w:rsidP="00A1078E">
            <w:pPr>
              <w:contextualSpacing/>
              <w:rPr>
                <w:rFonts w:cs="Times New Roman"/>
                <w:sz w:val="24"/>
                <w:szCs w:val="28"/>
              </w:rPr>
            </w:pPr>
            <w:r w:rsidRPr="00A1078E">
              <w:rPr>
                <w:rFonts w:cs="Times New Roman"/>
                <w:sz w:val="24"/>
                <w:szCs w:val="28"/>
              </w:rPr>
              <w:t>«Географы - краеведы»</w:t>
            </w:r>
          </w:p>
          <w:p w:rsidR="00A1078E" w:rsidRDefault="00A1078E" w:rsidP="00A1078E">
            <w:pPr>
              <w:pStyle w:val="a6"/>
              <w:jc w:val="both"/>
              <w:rPr>
                <w:rFonts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cs="Times New Roman"/>
                <w:sz w:val="24"/>
                <w:szCs w:val="28"/>
              </w:rPr>
              <w:t>направлена на развитие творческих способностей учащихся, выявление и поддержку талантливых учащихся, их профессиональную ориентацию и адаптацию к жизни в обществе.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A1078E">
              <w:rPr>
                <w:rFonts w:cs="Times New Roman"/>
                <w:sz w:val="24"/>
                <w:szCs w:val="28"/>
                <w:shd w:val="clear" w:color="auto" w:fill="FFFFFF"/>
              </w:rPr>
              <w:t>Актуальность данной программы</w:t>
            </w:r>
            <w:r>
              <w:rPr>
                <w:rFonts w:cs="Times New Roman"/>
                <w:sz w:val="24"/>
                <w:szCs w:val="28"/>
                <w:shd w:val="clear" w:color="auto" w:fill="FFFFFF"/>
              </w:rPr>
              <w:t xml:space="preserve"> определяется с одной стороны целями и задачами дополнительного образования, с другой – необходимостью формирования у детей четкого понятия географической, исторической, культурологической характеристики родного края, повышением интереса к своему краю, окружающей географической действительности. </w:t>
            </w:r>
            <w:r>
              <w:rPr>
                <w:rFonts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1078E" w:rsidRPr="00A1078E" w:rsidRDefault="00A1078E" w:rsidP="00A1078E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4E3E" w:rsidTr="00DD1388">
        <w:trPr>
          <w:trHeight w:val="7219"/>
        </w:trPr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A1078E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центр туризма и краеведенья»</w:t>
            </w:r>
          </w:p>
        </w:tc>
        <w:tc>
          <w:tcPr>
            <w:tcW w:w="1559" w:type="dxa"/>
          </w:tcPr>
          <w:p w:rsidR="00A1078E" w:rsidRPr="00A1078E" w:rsidRDefault="00A1078E" w:rsidP="00A1078E">
            <w:pPr>
              <w:pStyle w:val="a6"/>
              <w:rPr>
                <w:rFonts w:cs="Times New Roman"/>
                <w:sz w:val="24"/>
                <w:szCs w:val="28"/>
              </w:rPr>
            </w:pPr>
            <w:proofErr w:type="spellStart"/>
            <w:r w:rsidRPr="00A1078E">
              <w:rPr>
                <w:rFonts w:cs="Times New Roman"/>
                <w:sz w:val="24"/>
                <w:szCs w:val="28"/>
              </w:rPr>
              <w:t>Темирханов</w:t>
            </w:r>
            <w:proofErr w:type="spellEnd"/>
            <w:r w:rsidRPr="00A1078E">
              <w:rPr>
                <w:rFonts w:cs="Times New Roman"/>
                <w:sz w:val="24"/>
                <w:szCs w:val="28"/>
              </w:rPr>
              <w:t xml:space="preserve"> Аслан </w:t>
            </w:r>
            <w:proofErr w:type="spellStart"/>
            <w:r w:rsidRPr="00A1078E">
              <w:rPr>
                <w:rFonts w:cs="Times New Roman"/>
                <w:sz w:val="24"/>
                <w:szCs w:val="28"/>
              </w:rPr>
              <w:t>Шахрудиевич</w:t>
            </w:r>
            <w:proofErr w:type="spellEnd"/>
            <w:r w:rsidRPr="00A1078E">
              <w:rPr>
                <w:rFonts w:cs="Times New Roman"/>
                <w:sz w:val="24"/>
                <w:szCs w:val="28"/>
              </w:rPr>
              <w:t>.</w:t>
            </w:r>
          </w:p>
          <w:p w:rsidR="00E77036" w:rsidRPr="00A1078E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78E" w:rsidRPr="00A1078E" w:rsidRDefault="00A1078E" w:rsidP="00A1078E">
            <w:pPr>
              <w:pStyle w:val="a6"/>
              <w:rPr>
                <w:rFonts w:cs="Times New Roman"/>
                <w:sz w:val="24"/>
                <w:szCs w:val="28"/>
              </w:rPr>
            </w:pPr>
            <w:r w:rsidRPr="00A1078E">
              <w:rPr>
                <w:rFonts w:cs="Times New Roman"/>
                <w:sz w:val="24"/>
                <w:szCs w:val="28"/>
              </w:rPr>
              <w:t>«Юные велотуристы»</w:t>
            </w:r>
          </w:p>
          <w:p w:rsidR="00E77036" w:rsidRPr="00A1078E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36" w:rsidRPr="00A1078E" w:rsidRDefault="00A1078E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  <w:szCs w:val="28"/>
              </w:rPr>
              <w:t>физкультурно-спортивная.</w:t>
            </w:r>
          </w:p>
        </w:tc>
        <w:tc>
          <w:tcPr>
            <w:tcW w:w="1559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 w:rsidRPr="00251C0F">
              <w:rPr>
                <w:rFonts w:cs="Times New Roman"/>
                <w:sz w:val="24"/>
                <w:szCs w:val="28"/>
              </w:rPr>
              <w:t>12-15 лет.</w:t>
            </w:r>
          </w:p>
        </w:tc>
        <w:tc>
          <w:tcPr>
            <w:tcW w:w="1276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251C0F" w:rsidRPr="00A1078E" w:rsidRDefault="00251C0F" w:rsidP="00251C0F">
            <w:pPr>
              <w:pStyle w:val="a6"/>
              <w:rPr>
                <w:rFonts w:cs="Times New Roman"/>
                <w:sz w:val="24"/>
                <w:szCs w:val="28"/>
              </w:rPr>
            </w:pPr>
            <w:r w:rsidRPr="00A1078E">
              <w:rPr>
                <w:rFonts w:cs="Times New Roman"/>
                <w:sz w:val="24"/>
                <w:szCs w:val="28"/>
              </w:rPr>
              <w:t>«Юные велотуристы»</w:t>
            </w:r>
            <w:r>
              <w:rPr>
                <w:rFonts w:cs="Times New Roman"/>
                <w:sz w:val="24"/>
                <w:szCs w:val="28"/>
              </w:rPr>
              <w:t xml:space="preserve"> разработана </w:t>
            </w:r>
          </w:p>
          <w:p w:rsidR="00E77036" w:rsidRPr="00251C0F" w:rsidRDefault="00251C0F" w:rsidP="00251C0F">
            <w:pPr>
              <w:pStyle w:val="a6"/>
              <w:rPr>
                <w:rFonts w:cs="Times New Roman"/>
                <w:sz w:val="22"/>
                <w:szCs w:val="28"/>
              </w:rPr>
            </w:pPr>
            <w:r w:rsidRPr="00251C0F">
              <w:rPr>
                <w:rFonts w:cs="Times New Roman"/>
                <w:sz w:val="24"/>
                <w:szCs w:val="28"/>
              </w:rPr>
              <w:t>в соответствии с нормативной правовой базой к разработке дополнительных общеразвивающих программ и имеет физкультурно-спортивную направленность.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251C0F">
              <w:rPr>
                <w:rFonts w:cs="Times New Roman"/>
                <w:sz w:val="24"/>
                <w:szCs w:val="28"/>
              </w:rPr>
              <w:t xml:space="preserve">Все большее значение приобретает дополнительное техническое творчество как возможность формирования основных компетенций личности. Вместе с тем, технический прогресс ведет к снижению двигательной активности человека, неблагоприятная экология снижает уровень </w:t>
            </w:r>
            <w:r w:rsidRPr="00251C0F">
              <w:rPr>
                <w:rFonts w:cs="Times New Roman"/>
                <w:sz w:val="24"/>
                <w:szCs w:val="28"/>
              </w:rPr>
              <w:t xml:space="preserve">здоровья. </w:t>
            </w:r>
          </w:p>
        </w:tc>
        <w:tc>
          <w:tcPr>
            <w:tcW w:w="1949" w:type="dxa"/>
          </w:tcPr>
          <w:p w:rsidR="00251C0F" w:rsidRPr="00A1078E" w:rsidRDefault="00251C0F" w:rsidP="00251C0F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центр туризма и краеведенья»</w:t>
            </w:r>
          </w:p>
        </w:tc>
        <w:tc>
          <w:tcPr>
            <w:tcW w:w="1559" w:type="dxa"/>
          </w:tcPr>
          <w:p w:rsidR="00251C0F" w:rsidRPr="00A1078E" w:rsidRDefault="00251C0F" w:rsidP="00251C0F">
            <w:pPr>
              <w:pStyle w:val="a6"/>
              <w:rPr>
                <w:rFonts w:cs="Times New Roman"/>
                <w:sz w:val="24"/>
                <w:szCs w:val="28"/>
              </w:rPr>
            </w:pPr>
            <w:proofErr w:type="spellStart"/>
            <w:r w:rsidRPr="00A1078E">
              <w:rPr>
                <w:rFonts w:cs="Times New Roman"/>
                <w:sz w:val="24"/>
                <w:szCs w:val="28"/>
              </w:rPr>
              <w:t>Темирханов</w:t>
            </w:r>
            <w:proofErr w:type="spellEnd"/>
            <w:r w:rsidRPr="00A1078E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 xml:space="preserve">Ибрагим </w:t>
            </w:r>
            <w:proofErr w:type="spellStart"/>
            <w:r w:rsidRPr="00A1078E">
              <w:rPr>
                <w:rFonts w:cs="Times New Roman"/>
                <w:sz w:val="24"/>
                <w:szCs w:val="28"/>
              </w:rPr>
              <w:t>Шахрудиевич</w:t>
            </w:r>
            <w:proofErr w:type="spellEnd"/>
            <w:r w:rsidRPr="00A1078E">
              <w:rPr>
                <w:rFonts w:cs="Times New Roman"/>
                <w:sz w:val="24"/>
                <w:szCs w:val="28"/>
              </w:rPr>
              <w:t>.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C0F" w:rsidRPr="00251C0F" w:rsidRDefault="00251C0F" w:rsidP="00251C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C0F">
              <w:rPr>
                <w:rFonts w:cs="Times New Roman"/>
                <w:sz w:val="24"/>
                <w:szCs w:val="24"/>
              </w:rPr>
              <w:t>«Скалолазание»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  <w:szCs w:val="28"/>
              </w:rPr>
              <w:t>физкультурно-спортивная.</w:t>
            </w:r>
          </w:p>
        </w:tc>
        <w:tc>
          <w:tcPr>
            <w:tcW w:w="1559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10-13 лет</w:t>
            </w:r>
          </w:p>
        </w:tc>
        <w:tc>
          <w:tcPr>
            <w:tcW w:w="1276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77036" w:rsidRPr="00E77036" w:rsidRDefault="00251C0F" w:rsidP="00251C0F">
            <w:pPr>
              <w:ind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Актуальность программы состоит в том, что она отражает, с одной стороны ожидания и устремления детей к «настоящим» (не виртуальным) формам жизни, где они могут </w:t>
            </w:r>
            <w:r>
              <w:rPr>
                <w:rFonts w:cs="Times New Roman"/>
                <w:sz w:val="24"/>
                <w:szCs w:val="24"/>
              </w:rPr>
              <w:lastRenderedPageBreak/>
              <w:t>почувствовать не только пределы своих интеллектуальных, социально-возрастных и физических возможностей, но, самое главное, могут правильно воспринимать границы личной ответственности за свои действия и возникающие (реальные) риски для жизни и здоровья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E77036" w:rsidRPr="00251C0F" w:rsidRDefault="00251C0F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ДДТ»</w:t>
            </w:r>
          </w:p>
        </w:tc>
        <w:tc>
          <w:tcPr>
            <w:tcW w:w="1559" w:type="dxa"/>
          </w:tcPr>
          <w:p w:rsidR="00251C0F" w:rsidRPr="00251C0F" w:rsidRDefault="00251C0F" w:rsidP="00251C0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ru-RU" w:bidi="ru-RU"/>
              </w:rPr>
            </w:pPr>
            <w:r w:rsidRPr="00251C0F">
              <w:rPr>
                <w:rFonts w:eastAsia="Calibri"/>
                <w:sz w:val="24"/>
                <w:lang w:eastAsia="ru-RU" w:bidi="ru-RU"/>
              </w:rPr>
              <w:t xml:space="preserve">Джабраилова Амина </w:t>
            </w:r>
            <w:proofErr w:type="spellStart"/>
            <w:r w:rsidRPr="00251C0F">
              <w:rPr>
                <w:rFonts w:eastAsia="Calibri"/>
                <w:sz w:val="24"/>
                <w:lang w:eastAsia="ru-RU" w:bidi="ru-RU"/>
              </w:rPr>
              <w:t>Турпал-Алиевна</w:t>
            </w:r>
            <w:proofErr w:type="spellEnd"/>
            <w:r w:rsidRPr="00251C0F">
              <w:rPr>
                <w:rFonts w:eastAsia="Times New Roman"/>
                <w:sz w:val="24"/>
                <w:lang w:eastAsia="ru-RU" w:bidi="ru-RU"/>
              </w:rPr>
              <w:t>,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C0F" w:rsidRPr="00251C0F" w:rsidRDefault="00251C0F" w:rsidP="00251C0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ru-RU" w:bidi="ru-RU"/>
              </w:rPr>
            </w:pPr>
            <w:r w:rsidRPr="00251C0F">
              <w:rPr>
                <w:rFonts w:eastAsia="Times New Roman"/>
                <w:sz w:val="24"/>
                <w:lang w:eastAsia="ru-RU" w:bidi="ru-RU"/>
              </w:rPr>
              <w:t>«</w:t>
            </w:r>
            <w:r w:rsidRPr="00251C0F">
              <w:rPr>
                <w:rFonts w:eastAsia="Calibri"/>
                <w:sz w:val="24"/>
                <w:lang w:eastAsia="ru-RU" w:bidi="ru-RU"/>
              </w:rPr>
              <w:t>Юные лингвисты</w:t>
            </w:r>
            <w:r w:rsidRPr="00251C0F">
              <w:rPr>
                <w:rFonts w:eastAsia="Times New Roman"/>
                <w:sz w:val="24"/>
                <w:lang w:eastAsia="ru-RU" w:bidi="ru-RU"/>
              </w:rPr>
              <w:t>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C0F" w:rsidRPr="00251C0F" w:rsidRDefault="00251C0F" w:rsidP="00251C0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ru-RU" w:bidi="ru-RU"/>
              </w:rPr>
            </w:pPr>
            <w:r w:rsidRPr="00251C0F">
              <w:rPr>
                <w:rFonts w:eastAsia="Calibri"/>
                <w:sz w:val="24"/>
                <w:lang w:eastAsia="ru-RU" w:bidi="ru-RU"/>
              </w:rPr>
              <w:t>социально-гуманитарная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 w:rsidRPr="00251C0F">
              <w:rPr>
                <w:rFonts w:eastAsia="Calibri"/>
                <w:sz w:val="24"/>
              </w:rPr>
              <w:t>14- 16 лет</w:t>
            </w:r>
          </w:p>
        </w:tc>
        <w:tc>
          <w:tcPr>
            <w:tcW w:w="1276" w:type="dxa"/>
          </w:tcPr>
          <w:p w:rsidR="00E77036" w:rsidRPr="00E77036" w:rsidRDefault="00251C0F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77036" w:rsidRPr="00E77036" w:rsidRDefault="001C4E3E" w:rsidP="001C4E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7"/>
                <w:lang w:eastAsia="ru-RU"/>
              </w:rPr>
              <w:t>П</w:t>
            </w:r>
            <w:r w:rsidR="00251C0F" w:rsidRPr="001C4E3E">
              <w:rPr>
                <w:rFonts w:eastAsia="Calibri" w:cs="Calibri"/>
                <w:sz w:val="24"/>
                <w:szCs w:val="27"/>
                <w:lang w:eastAsia="ru-RU"/>
              </w:rPr>
              <w:t xml:space="preserve">рограмма </w:t>
            </w:r>
            <w:r w:rsidR="00251C0F" w:rsidRPr="001C4E3E">
              <w:rPr>
                <w:rFonts w:eastAsia="Calibri" w:cs="Calibri"/>
                <w:sz w:val="24"/>
                <w:szCs w:val="27"/>
              </w:rPr>
              <w:t>«Юные лингвисты» социально-гуманитарной</w:t>
            </w:r>
            <w:r w:rsidR="00251C0F" w:rsidRPr="001C4E3E">
              <w:rPr>
                <w:rFonts w:eastAsia="Calibri" w:cs="Calibri"/>
                <w:b/>
                <w:sz w:val="24"/>
                <w:szCs w:val="27"/>
              </w:rPr>
              <w:t xml:space="preserve"> </w:t>
            </w:r>
            <w:r w:rsidR="00251C0F" w:rsidRPr="001C4E3E">
              <w:rPr>
                <w:rFonts w:eastAsia="Calibri" w:cs="Calibri"/>
                <w:sz w:val="24"/>
                <w:szCs w:val="27"/>
              </w:rPr>
              <w:t>направленности, разработана для детей среднего школьного возраста, мотивированных и проявляющих особый интерес к изучению английского языка, с ориентацией на подготовку учащихся к участию в конкурсах, олимпиадах, с уклоном на функ</w:t>
            </w:r>
            <w:r>
              <w:rPr>
                <w:rFonts w:eastAsia="Calibri" w:cs="Calibri"/>
                <w:sz w:val="24"/>
                <w:szCs w:val="27"/>
              </w:rPr>
              <w:t>циональное использование языка.</w:t>
            </w:r>
          </w:p>
        </w:tc>
        <w:tc>
          <w:tcPr>
            <w:tcW w:w="1949" w:type="dxa"/>
          </w:tcPr>
          <w:p w:rsidR="00E77036" w:rsidRPr="00E77036" w:rsidRDefault="001C4E3E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1C4E3E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ДДТ»</w:t>
            </w:r>
          </w:p>
        </w:tc>
        <w:tc>
          <w:tcPr>
            <w:tcW w:w="1559" w:type="dxa"/>
          </w:tcPr>
          <w:p w:rsidR="00E77036" w:rsidRPr="001C4E3E" w:rsidRDefault="001C4E3E" w:rsidP="00E7703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Алимсултанова</w:t>
            </w:r>
            <w:proofErr w:type="spellEnd"/>
            <w:r>
              <w:rPr>
                <w:sz w:val="24"/>
                <w:szCs w:val="28"/>
              </w:rPr>
              <w:t xml:space="preserve"> Эльза </w:t>
            </w:r>
            <w:proofErr w:type="spellStart"/>
            <w:r>
              <w:rPr>
                <w:sz w:val="24"/>
                <w:szCs w:val="28"/>
              </w:rPr>
              <w:t>Алидовна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1C4E3E" w:rsidRPr="001C4E3E" w:rsidRDefault="001C4E3E" w:rsidP="001C4E3E">
            <w:pPr>
              <w:rPr>
                <w:szCs w:val="28"/>
              </w:rPr>
            </w:pPr>
            <w:r w:rsidRPr="001C4E3E">
              <w:rPr>
                <w:sz w:val="24"/>
                <w:szCs w:val="28"/>
              </w:rPr>
              <w:t>«Умелые руки»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E3E" w:rsidRPr="001C4E3E" w:rsidRDefault="001C4E3E" w:rsidP="001C4E3E">
            <w:pPr>
              <w:rPr>
                <w:sz w:val="24"/>
                <w:szCs w:val="28"/>
              </w:rPr>
            </w:pPr>
            <w:r w:rsidRPr="001C4E3E">
              <w:rPr>
                <w:sz w:val="24"/>
                <w:szCs w:val="28"/>
              </w:rPr>
              <w:t>художественная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E3E" w:rsidRPr="001C4E3E" w:rsidRDefault="001C4E3E" w:rsidP="001C4E3E">
            <w:pPr>
              <w:pStyle w:val="a6"/>
              <w:spacing w:line="360" w:lineRule="auto"/>
              <w:rPr>
                <w:sz w:val="24"/>
              </w:rPr>
            </w:pPr>
            <w:r w:rsidRPr="001C4E3E">
              <w:rPr>
                <w:sz w:val="24"/>
              </w:rPr>
              <w:t xml:space="preserve">7- 11 лет 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036" w:rsidRPr="00E77036" w:rsidRDefault="001C4E3E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1C4E3E" w:rsidRPr="001C4E3E" w:rsidRDefault="001C4E3E" w:rsidP="001C4E3E">
            <w:pPr>
              <w:rPr>
                <w:color w:val="000000"/>
                <w:sz w:val="24"/>
                <w:szCs w:val="27"/>
              </w:rPr>
            </w:pPr>
            <w:r w:rsidRPr="001C4E3E">
              <w:rPr>
                <w:color w:val="000000"/>
                <w:sz w:val="24"/>
                <w:szCs w:val="27"/>
              </w:rPr>
              <w:t xml:space="preserve">Данная программа имеет художественную направленность, является декоративно-прикладной, направлена на формирование и развитие творческих способностей учащихся, а </w:t>
            </w:r>
            <w:r w:rsidRPr="001C4E3E">
              <w:rPr>
                <w:color w:val="000000"/>
                <w:sz w:val="24"/>
                <w:szCs w:val="27"/>
              </w:rPr>
              <w:lastRenderedPageBreak/>
              <w:t>также удовлетворение их индивидуальных потребностей в художественно - эстетическом и духовно – нравственном развитии.</w:t>
            </w:r>
          </w:p>
          <w:p w:rsidR="00E77036" w:rsidRPr="00E77036" w:rsidRDefault="001C4E3E" w:rsidP="001C4E3E">
            <w:pPr>
              <w:rPr>
                <w:rFonts w:cs="Times New Roman"/>
                <w:sz w:val="24"/>
                <w:szCs w:val="24"/>
              </w:rPr>
            </w:pPr>
            <w:r w:rsidRPr="001C4E3E">
              <w:rPr>
                <w:color w:val="000000"/>
                <w:sz w:val="24"/>
                <w:szCs w:val="27"/>
              </w:rPr>
              <w:t>Обучение по данной программе создаёт благоприятные условия для интеллектуального и духовного воспитания личности обучающегося, развития познавательной активности и творческой самореализации учащихся. Сравнительно несложные приемы изготовления поделок из бумаги, пряжи, проволоки, из природного и синтетического материала, а также разработка и реализация творческих проектов, делает данное направление творчества необыкновенно привлекательным.</w:t>
            </w:r>
          </w:p>
        </w:tc>
        <w:tc>
          <w:tcPr>
            <w:tcW w:w="1949" w:type="dxa"/>
          </w:tcPr>
          <w:p w:rsidR="00E77036" w:rsidRPr="00E77036" w:rsidRDefault="001C4E3E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1C4E3E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 ДО «Шелковской ДЮЦ» </w:t>
            </w:r>
          </w:p>
        </w:tc>
        <w:tc>
          <w:tcPr>
            <w:tcW w:w="1559" w:type="dxa"/>
          </w:tcPr>
          <w:p w:rsidR="00457BD7" w:rsidRPr="00457BD7" w:rsidRDefault="00457BD7" w:rsidP="00457BD7">
            <w:pPr>
              <w:rPr>
                <w:rFonts w:cs="Times New Roman"/>
                <w:sz w:val="24"/>
                <w:szCs w:val="28"/>
              </w:rPr>
            </w:pPr>
            <w:r w:rsidRPr="00457BD7">
              <w:rPr>
                <w:rFonts w:cs="Times New Roman"/>
                <w:sz w:val="24"/>
                <w:szCs w:val="28"/>
              </w:rPr>
              <w:t xml:space="preserve">Абдуразакова Джамиля </w:t>
            </w:r>
            <w:proofErr w:type="spellStart"/>
            <w:r w:rsidRPr="00457BD7">
              <w:rPr>
                <w:rFonts w:cs="Times New Roman"/>
                <w:sz w:val="24"/>
                <w:szCs w:val="28"/>
              </w:rPr>
              <w:t>Мавлюдовна</w:t>
            </w:r>
            <w:proofErr w:type="spellEnd"/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BD7" w:rsidRPr="00457BD7" w:rsidRDefault="00457BD7" w:rsidP="00457BD7">
            <w:pPr>
              <w:rPr>
                <w:rFonts w:cs="Times New Roman"/>
                <w:sz w:val="24"/>
                <w:szCs w:val="28"/>
              </w:rPr>
            </w:pPr>
            <w:r w:rsidRPr="00457BD7">
              <w:rPr>
                <w:rFonts w:cs="Times New Roman"/>
                <w:sz w:val="24"/>
                <w:szCs w:val="28"/>
              </w:rPr>
              <w:t>«Увлекательная математика»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559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 w:rsidRPr="00457BD7">
              <w:rPr>
                <w:sz w:val="24"/>
                <w:szCs w:val="28"/>
              </w:rPr>
              <w:t>11- 13 лет</w:t>
            </w:r>
          </w:p>
        </w:tc>
        <w:tc>
          <w:tcPr>
            <w:tcW w:w="1276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457BD7" w:rsidRPr="00457BD7" w:rsidRDefault="00457BD7" w:rsidP="00457BD7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57BD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Данная общеобразовательная общеразвивающая программа дополнительного образования обучающихся имеет естественно-научную направленность. </w:t>
            </w:r>
          </w:p>
          <w:p w:rsidR="00457BD7" w:rsidRPr="00457BD7" w:rsidRDefault="00457BD7" w:rsidP="00457BD7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57BD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Программа способствует подъёму естественно </w:t>
            </w:r>
            <w:r w:rsidRPr="00457BD7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научного мировоззрения и отвечает запросам различных социальных групп нашего общества, обеспечивает совершенствование процесса развития и воспитания детей.</w:t>
            </w:r>
          </w:p>
          <w:p w:rsidR="00457BD7" w:rsidRDefault="00457BD7" w:rsidP="00457B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7BD7">
              <w:rPr>
                <w:rFonts w:eastAsia="Times New Roman" w:cs="Times New Roman"/>
                <w:sz w:val="24"/>
                <w:szCs w:val="28"/>
                <w:lang w:eastAsia="ru-RU"/>
              </w:rPr>
              <w:t>Полученные знания позволят учащимся преодолеть психологическую инертность, позволять развить их творческую активность, способность сравнивать, анализировать, планировать, ставить внутренние цели, стремиться к успеху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  <w:tr w:rsidR="001C4E3E" w:rsidTr="00DD1388">
        <w:tc>
          <w:tcPr>
            <w:tcW w:w="571" w:type="dxa"/>
          </w:tcPr>
          <w:p w:rsidR="00E77036" w:rsidRPr="00E77036" w:rsidRDefault="00E77036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ДЮЦ»</w:t>
            </w:r>
          </w:p>
        </w:tc>
        <w:tc>
          <w:tcPr>
            <w:tcW w:w="1559" w:type="dxa"/>
          </w:tcPr>
          <w:p w:rsidR="00457BD7" w:rsidRPr="00457BD7" w:rsidRDefault="00457BD7" w:rsidP="00457BD7">
            <w:pPr>
              <w:rPr>
                <w:color w:val="FF0000"/>
                <w:sz w:val="24"/>
                <w:szCs w:val="28"/>
              </w:rPr>
            </w:pPr>
            <w:proofErr w:type="spellStart"/>
            <w:r w:rsidRPr="00457BD7">
              <w:rPr>
                <w:sz w:val="24"/>
                <w:szCs w:val="28"/>
              </w:rPr>
              <w:t>Чараева</w:t>
            </w:r>
            <w:proofErr w:type="spellEnd"/>
            <w:r w:rsidRPr="00457BD7">
              <w:rPr>
                <w:sz w:val="24"/>
                <w:szCs w:val="28"/>
              </w:rPr>
              <w:t xml:space="preserve"> </w:t>
            </w:r>
            <w:proofErr w:type="spellStart"/>
            <w:r w:rsidRPr="00457BD7">
              <w:rPr>
                <w:sz w:val="24"/>
                <w:szCs w:val="28"/>
              </w:rPr>
              <w:t>Исирхолум</w:t>
            </w:r>
            <w:proofErr w:type="spellEnd"/>
            <w:r w:rsidRPr="00457BD7">
              <w:rPr>
                <w:sz w:val="24"/>
                <w:szCs w:val="28"/>
              </w:rPr>
              <w:t xml:space="preserve"> </w:t>
            </w:r>
            <w:proofErr w:type="spellStart"/>
            <w:r w:rsidRPr="00457BD7">
              <w:rPr>
                <w:sz w:val="24"/>
                <w:szCs w:val="28"/>
              </w:rPr>
              <w:t>Ризвановна</w:t>
            </w:r>
            <w:proofErr w:type="spellEnd"/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BD7" w:rsidRPr="00457BD7" w:rsidRDefault="00457BD7" w:rsidP="00457B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BD7">
              <w:rPr>
                <w:rFonts w:ascii="Times New Roman" w:hAnsi="Times New Roman" w:cs="Times New Roman"/>
                <w:sz w:val="24"/>
                <w:szCs w:val="28"/>
              </w:rPr>
              <w:t>«Человек и его здоровье»</w:t>
            </w:r>
          </w:p>
          <w:p w:rsidR="00E77036" w:rsidRPr="00E77036" w:rsidRDefault="00E77036" w:rsidP="00E770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 w:rsidRPr="00457BD7">
              <w:rPr>
                <w:sz w:val="24"/>
                <w:szCs w:val="24"/>
              </w:rPr>
              <w:t>12-16лет</w:t>
            </w:r>
          </w:p>
        </w:tc>
        <w:tc>
          <w:tcPr>
            <w:tcW w:w="1276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77036" w:rsidRPr="00E77036" w:rsidRDefault="00457BD7" w:rsidP="00EF4342">
            <w:pPr>
              <w:rPr>
                <w:rFonts w:cs="Times New Roman"/>
                <w:sz w:val="24"/>
                <w:szCs w:val="24"/>
              </w:rPr>
            </w:pPr>
            <w:r w:rsidRPr="00457BD7">
              <w:rPr>
                <w:sz w:val="24"/>
              </w:rPr>
              <w:t xml:space="preserve">Актуальность программы заключается в том, что она способствует углублению знаний обучающихся по основам медицинских знаний, выработке дополнительных 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 уходу за больным. С другой стороны, программа направлена на углубление понимания </w:t>
            </w:r>
            <w:r w:rsidRPr="00457BD7">
              <w:rPr>
                <w:sz w:val="24"/>
              </w:rPr>
              <w:lastRenderedPageBreak/>
              <w:t xml:space="preserve">обучающихся биохимических и физиологических процессов, протекающих на уровне организма человека, различения нормы и патологии. На сегодняшний день в российских школах нет универсальной системы массового обучения медицинскими аспектам оказания первой помощи. </w:t>
            </w:r>
          </w:p>
        </w:tc>
        <w:tc>
          <w:tcPr>
            <w:tcW w:w="1949" w:type="dxa"/>
          </w:tcPr>
          <w:p w:rsidR="00E77036" w:rsidRPr="00E77036" w:rsidRDefault="00457BD7" w:rsidP="00E77036">
            <w:pPr>
              <w:rPr>
                <w:rFonts w:cs="Times New Roman"/>
                <w:sz w:val="24"/>
                <w:szCs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  <w:tr w:rsidR="00EF4342" w:rsidTr="00DD1388">
        <w:tc>
          <w:tcPr>
            <w:tcW w:w="571" w:type="dxa"/>
          </w:tcPr>
          <w:p w:rsidR="00EF4342" w:rsidRPr="00E77036" w:rsidRDefault="00EF4342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F4342" w:rsidRDefault="008A74B1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 ДО «Шелковская ЭБС» </w:t>
            </w:r>
          </w:p>
        </w:tc>
        <w:tc>
          <w:tcPr>
            <w:tcW w:w="1559" w:type="dxa"/>
          </w:tcPr>
          <w:p w:rsidR="00EF4342" w:rsidRPr="00457BD7" w:rsidRDefault="00526E92" w:rsidP="00457BD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Хадиева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Малкан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Ахметовна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F4342" w:rsidRPr="00526E92" w:rsidRDefault="00526E92" w:rsidP="00526E9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cs="Times New Roman"/>
                <w:sz w:val="24"/>
                <w:szCs w:val="28"/>
              </w:rPr>
            </w:pPr>
            <w:r w:rsidRPr="00526E92">
              <w:rPr>
                <w:sz w:val="24"/>
                <w:szCs w:val="28"/>
              </w:rPr>
              <w:t>«</w:t>
            </w:r>
            <w:proofErr w:type="spellStart"/>
            <w:r w:rsidRPr="00526E92">
              <w:rPr>
                <w:sz w:val="24"/>
                <w:szCs w:val="28"/>
              </w:rPr>
              <w:t>Заниматльная</w:t>
            </w:r>
            <w:proofErr w:type="spellEnd"/>
            <w:r w:rsidRPr="00526E92">
              <w:rPr>
                <w:sz w:val="24"/>
                <w:szCs w:val="28"/>
              </w:rPr>
              <w:t xml:space="preserve"> </w:t>
            </w:r>
            <w:proofErr w:type="spellStart"/>
            <w:r w:rsidRPr="00526E92">
              <w:rPr>
                <w:sz w:val="24"/>
                <w:szCs w:val="28"/>
              </w:rPr>
              <w:t>георграфия</w:t>
            </w:r>
            <w:proofErr w:type="spellEnd"/>
            <w:r w:rsidRPr="00526E92">
              <w:rPr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F4342" w:rsidRDefault="00526E92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:rsidR="00EF4342" w:rsidRPr="00457BD7" w:rsidRDefault="00526E92" w:rsidP="00E7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11-15 лет </w:t>
            </w:r>
          </w:p>
        </w:tc>
        <w:tc>
          <w:tcPr>
            <w:tcW w:w="1276" w:type="dxa"/>
          </w:tcPr>
          <w:p w:rsidR="00EF4342" w:rsidRDefault="00526E92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F4342" w:rsidRPr="00526E92" w:rsidRDefault="00526E92" w:rsidP="00EF4342">
            <w:pPr>
              <w:rPr>
                <w:sz w:val="24"/>
                <w:szCs w:val="28"/>
              </w:rPr>
            </w:pPr>
            <w:r w:rsidRPr="00526E92">
              <w:rPr>
                <w:b/>
                <w:sz w:val="24"/>
                <w:szCs w:val="28"/>
              </w:rPr>
              <w:t xml:space="preserve">Актуальность программы </w:t>
            </w:r>
            <w:r w:rsidRPr="00526E92">
              <w:rPr>
                <w:sz w:val="24"/>
                <w:szCs w:val="28"/>
              </w:rPr>
              <w:t xml:space="preserve">заключается в </w:t>
            </w:r>
            <w:r w:rsidRPr="00526E92">
              <w:rPr>
                <w:sz w:val="24"/>
                <w:szCs w:val="28"/>
              </w:rPr>
              <w:t>том,</w:t>
            </w:r>
            <w:r w:rsidRPr="00526E92">
              <w:rPr>
                <w:sz w:val="24"/>
                <w:szCs w:val="28"/>
              </w:rPr>
              <w:t xml:space="preserve"> что она предназначена для организации обучения основам географических знаний учащихся, направлена на расширение знаний по географии и является неотъемлемой составляющей учебно-воспитательного процесса, а также приобретение практических умений и навыков работы с картой, лабораторным оборудованием и интернет - ресурсами.</w:t>
            </w:r>
          </w:p>
        </w:tc>
        <w:tc>
          <w:tcPr>
            <w:tcW w:w="1949" w:type="dxa"/>
          </w:tcPr>
          <w:p w:rsidR="00EF4342" w:rsidRPr="00A1078E" w:rsidRDefault="00526E92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</w:tc>
      </w:tr>
      <w:tr w:rsidR="00EF4342" w:rsidTr="00DD1388">
        <w:tc>
          <w:tcPr>
            <w:tcW w:w="571" w:type="dxa"/>
          </w:tcPr>
          <w:p w:rsidR="00EF4342" w:rsidRPr="00E77036" w:rsidRDefault="00EF4342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F4342" w:rsidRDefault="00526E92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«Шелковская ЭБС»</w:t>
            </w:r>
          </w:p>
        </w:tc>
        <w:tc>
          <w:tcPr>
            <w:tcW w:w="1559" w:type="dxa"/>
          </w:tcPr>
          <w:p w:rsidR="00526E92" w:rsidRPr="00526E92" w:rsidRDefault="00526E92" w:rsidP="00526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26E92">
              <w:rPr>
                <w:sz w:val="24"/>
                <w:szCs w:val="24"/>
              </w:rPr>
              <w:t>Шидаев</w:t>
            </w:r>
            <w:proofErr w:type="spellEnd"/>
            <w:r w:rsidRPr="00526E92">
              <w:rPr>
                <w:sz w:val="24"/>
                <w:szCs w:val="24"/>
              </w:rPr>
              <w:t xml:space="preserve"> Сайд-</w:t>
            </w:r>
            <w:proofErr w:type="spellStart"/>
            <w:r w:rsidRPr="00526E92">
              <w:rPr>
                <w:sz w:val="24"/>
                <w:szCs w:val="24"/>
              </w:rPr>
              <w:t>Хусайн</w:t>
            </w:r>
            <w:proofErr w:type="spellEnd"/>
            <w:r w:rsidRPr="00526E92">
              <w:rPr>
                <w:sz w:val="24"/>
                <w:szCs w:val="24"/>
              </w:rPr>
              <w:t xml:space="preserve"> </w:t>
            </w:r>
            <w:proofErr w:type="spellStart"/>
            <w:r w:rsidRPr="00526E92">
              <w:rPr>
                <w:sz w:val="24"/>
                <w:szCs w:val="24"/>
              </w:rPr>
              <w:t>Хамзатович</w:t>
            </w:r>
            <w:proofErr w:type="spellEnd"/>
            <w:r w:rsidRPr="00526E92">
              <w:rPr>
                <w:sz w:val="24"/>
                <w:szCs w:val="24"/>
              </w:rPr>
              <w:t>,</w:t>
            </w:r>
          </w:p>
          <w:p w:rsidR="00EF4342" w:rsidRPr="00457BD7" w:rsidRDefault="00EF4342" w:rsidP="00457BD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EF4342" w:rsidRPr="00526E92" w:rsidRDefault="00526E92" w:rsidP="00457B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6E92">
              <w:rPr>
                <w:rFonts w:ascii="Times New Roman" w:hAnsi="Times New Roman" w:cs="Times New Roman"/>
                <w:sz w:val="24"/>
                <w:szCs w:val="24"/>
              </w:rPr>
              <w:t>«Экспериментальная химия»</w:t>
            </w:r>
          </w:p>
        </w:tc>
        <w:tc>
          <w:tcPr>
            <w:tcW w:w="1701" w:type="dxa"/>
          </w:tcPr>
          <w:p w:rsidR="00EF4342" w:rsidRDefault="00526E92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:rsidR="00EF4342" w:rsidRPr="00457BD7" w:rsidRDefault="00526E92" w:rsidP="00E7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лет </w:t>
            </w:r>
          </w:p>
        </w:tc>
        <w:tc>
          <w:tcPr>
            <w:tcW w:w="1276" w:type="dxa"/>
          </w:tcPr>
          <w:p w:rsidR="00EF4342" w:rsidRDefault="00526E92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27D5B" w:rsidRPr="00E27D5B" w:rsidRDefault="00E27D5B" w:rsidP="00E27D5B">
            <w:pPr>
              <w:tabs>
                <w:tab w:val="left" w:pos="142"/>
                <w:tab w:val="left" w:pos="1134"/>
              </w:tabs>
              <w:ind w:left="34"/>
              <w:jc w:val="both"/>
              <w:rPr>
                <w:sz w:val="24"/>
                <w:szCs w:val="28"/>
              </w:rPr>
            </w:pPr>
            <w:r w:rsidRPr="00E27D5B">
              <w:rPr>
                <w:b/>
                <w:sz w:val="24"/>
                <w:szCs w:val="28"/>
              </w:rPr>
              <w:t xml:space="preserve">Актуальность </w:t>
            </w:r>
            <w:r w:rsidRPr="00E27D5B">
              <w:rPr>
                <w:sz w:val="24"/>
                <w:szCs w:val="28"/>
              </w:rPr>
              <w:t xml:space="preserve">программы для обучающихся возрастной категории 14-17 лет, заключается в том, что современное химическое </w:t>
            </w:r>
            <w:r w:rsidRPr="00E27D5B">
              <w:rPr>
                <w:sz w:val="24"/>
                <w:szCs w:val="28"/>
              </w:rPr>
              <w:lastRenderedPageBreak/>
              <w:t xml:space="preserve">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  Программа </w:t>
            </w:r>
            <w:r w:rsidRPr="00E27D5B">
              <w:rPr>
                <w:rFonts w:eastAsia="Calibri"/>
                <w:b/>
                <w:sz w:val="24"/>
                <w:szCs w:val="28"/>
              </w:rPr>
              <w:t>«Экспериментальная химия»</w:t>
            </w:r>
            <w:r w:rsidRPr="00E27D5B">
              <w:rPr>
                <w:rFonts w:eastAsia="Calibri"/>
                <w:sz w:val="24"/>
                <w:szCs w:val="28"/>
              </w:rPr>
              <w:t xml:space="preserve"> </w:t>
            </w:r>
            <w:r w:rsidRPr="00E27D5B">
              <w:rPr>
                <w:sz w:val="24"/>
                <w:szCs w:val="28"/>
              </w:rPr>
              <w:t>построена с учетом двух способов связи человека с окружающим миром. Первое определяет отношение человека к окружающей среде обитания и жизни, второе – к своему здоровью (физическому, психическому, духовному). </w:t>
            </w:r>
            <w:r>
              <w:rPr>
                <w:sz w:val="24"/>
                <w:szCs w:val="28"/>
              </w:rPr>
              <w:t xml:space="preserve"> </w:t>
            </w:r>
          </w:p>
          <w:p w:rsidR="00EF4342" w:rsidRPr="00457BD7" w:rsidRDefault="00EF4342" w:rsidP="00EF4342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EF4342" w:rsidRPr="00A1078E" w:rsidRDefault="00E27D5B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  <w:tr w:rsidR="00EF4342" w:rsidTr="00DD1388">
        <w:tc>
          <w:tcPr>
            <w:tcW w:w="571" w:type="dxa"/>
          </w:tcPr>
          <w:p w:rsidR="00EF4342" w:rsidRPr="00E77036" w:rsidRDefault="00EF4342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«Шелковская ЭБС»</w:t>
            </w:r>
          </w:p>
        </w:tc>
        <w:tc>
          <w:tcPr>
            <w:tcW w:w="1559" w:type="dxa"/>
          </w:tcPr>
          <w:p w:rsidR="00E27D5B" w:rsidRPr="00E27D5B" w:rsidRDefault="00E27D5B" w:rsidP="00E27D5B">
            <w:pPr>
              <w:widowControl w:val="0"/>
              <w:tabs>
                <w:tab w:val="center" w:pos="7371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E27D5B">
              <w:rPr>
                <w:sz w:val="24"/>
                <w:szCs w:val="28"/>
              </w:rPr>
              <w:t>Мацаев</w:t>
            </w:r>
            <w:proofErr w:type="spellEnd"/>
            <w:r w:rsidRPr="00E27D5B">
              <w:rPr>
                <w:sz w:val="24"/>
                <w:szCs w:val="28"/>
              </w:rPr>
              <w:t xml:space="preserve"> </w:t>
            </w:r>
            <w:proofErr w:type="spellStart"/>
            <w:r w:rsidRPr="00E27D5B">
              <w:rPr>
                <w:sz w:val="24"/>
                <w:szCs w:val="28"/>
              </w:rPr>
              <w:t>Висхан</w:t>
            </w:r>
            <w:proofErr w:type="spellEnd"/>
            <w:r w:rsidRPr="00E27D5B">
              <w:rPr>
                <w:sz w:val="24"/>
                <w:szCs w:val="28"/>
              </w:rPr>
              <w:t xml:space="preserve"> </w:t>
            </w:r>
            <w:proofErr w:type="spellStart"/>
            <w:r w:rsidRPr="00E27D5B">
              <w:rPr>
                <w:sz w:val="24"/>
                <w:szCs w:val="28"/>
              </w:rPr>
              <w:t>Бисланович</w:t>
            </w:r>
            <w:proofErr w:type="spellEnd"/>
            <w:r w:rsidRPr="00E27D5B">
              <w:rPr>
                <w:sz w:val="24"/>
                <w:szCs w:val="28"/>
              </w:rPr>
              <w:t xml:space="preserve">,   </w:t>
            </w:r>
          </w:p>
          <w:p w:rsidR="00EF4342" w:rsidRPr="00457BD7" w:rsidRDefault="00EF4342" w:rsidP="00457BD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E27D5B" w:rsidRPr="00E27D5B" w:rsidRDefault="00E27D5B" w:rsidP="00E27D5B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8"/>
              </w:rPr>
            </w:pPr>
            <w:r w:rsidRPr="00E27D5B">
              <w:rPr>
                <w:sz w:val="24"/>
                <w:szCs w:val="28"/>
              </w:rPr>
              <w:t>«Экологический десант»</w:t>
            </w:r>
          </w:p>
          <w:p w:rsidR="00EF4342" w:rsidRPr="00457BD7" w:rsidRDefault="00EF4342" w:rsidP="00457B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:rsidR="00EF4342" w:rsidRPr="00457BD7" w:rsidRDefault="00E27D5B" w:rsidP="00E7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лет</w:t>
            </w:r>
          </w:p>
        </w:tc>
        <w:tc>
          <w:tcPr>
            <w:tcW w:w="1276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EF4342" w:rsidRPr="00DD1388" w:rsidRDefault="00E27D5B" w:rsidP="00DD1388">
            <w:pPr>
              <w:shd w:val="clear" w:color="auto" w:fill="FFFFFF"/>
              <w:rPr>
                <w:sz w:val="24"/>
                <w:szCs w:val="28"/>
              </w:rPr>
            </w:pPr>
            <w:r w:rsidRPr="00E27D5B">
              <w:rPr>
                <w:sz w:val="24"/>
                <w:szCs w:val="28"/>
              </w:rPr>
              <w:t xml:space="preserve">Программа даёт теоретические знания по экологии растений, животных, местности, окружающей среды (в том числе обучению оценки состояния окружающей среды посредством наблюдения и сравнения), которые закрепляются на практике (акции, агитации, субботники, мероприятия по популяризации </w:t>
            </w:r>
            <w:proofErr w:type="spellStart"/>
            <w:r w:rsidRPr="00E27D5B">
              <w:rPr>
                <w:sz w:val="24"/>
                <w:szCs w:val="28"/>
              </w:rPr>
              <w:t>экологичного</w:t>
            </w:r>
            <w:proofErr w:type="spellEnd"/>
            <w:r w:rsidRPr="00E27D5B">
              <w:rPr>
                <w:sz w:val="24"/>
                <w:szCs w:val="28"/>
              </w:rPr>
              <w:t xml:space="preserve"> образа жизни).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EF4342" w:rsidRPr="00A1078E" w:rsidRDefault="00E27D5B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</w:tc>
      </w:tr>
      <w:tr w:rsidR="00EF4342" w:rsidTr="00DD1388">
        <w:tc>
          <w:tcPr>
            <w:tcW w:w="571" w:type="dxa"/>
          </w:tcPr>
          <w:p w:rsidR="00EF4342" w:rsidRPr="00E77036" w:rsidRDefault="00EF4342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 ДО «Шелковской ЦТТ» </w:t>
            </w:r>
          </w:p>
        </w:tc>
        <w:tc>
          <w:tcPr>
            <w:tcW w:w="1559" w:type="dxa"/>
          </w:tcPr>
          <w:p w:rsidR="00EF4342" w:rsidRPr="00457BD7" w:rsidRDefault="00E27D5B" w:rsidP="00E27D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Абдуразакова Джамиля </w:t>
            </w:r>
            <w:proofErr w:type="spellStart"/>
            <w:r>
              <w:rPr>
                <w:sz w:val="24"/>
                <w:szCs w:val="28"/>
              </w:rPr>
              <w:t>Мовлюдовна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27D5B" w:rsidRPr="00E27D5B" w:rsidRDefault="00E27D5B" w:rsidP="00E27D5B">
            <w:pPr>
              <w:rPr>
                <w:rFonts w:cs="Times New Roman"/>
                <w:sz w:val="24"/>
                <w:szCs w:val="28"/>
              </w:rPr>
            </w:pPr>
            <w:r w:rsidRPr="00E27D5B">
              <w:rPr>
                <w:rFonts w:cs="Times New Roman"/>
                <w:sz w:val="24"/>
                <w:szCs w:val="28"/>
              </w:rPr>
              <w:t xml:space="preserve">«Занимательная математика. </w:t>
            </w:r>
            <w:r w:rsidRPr="00E27D5B">
              <w:rPr>
                <w:rFonts w:eastAsia="Times New Roman" w:cs="Times New Roman"/>
                <w:sz w:val="24"/>
                <w:szCs w:val="28"/>
                <w:lang w:eastAsia="ru-RU"/>
              </w:rPr>
              <w:t>Решение олимпиадных задач</w:t>
            </w:r>
            <w:r w:rsidRPr="00E27D5B">
              <w:rPr>
                <w:rFonts w:cs="Times New Roman"/>
                <w:sz w:val="24"/>
                <w:szCs w:val="28"/>
              </w:rPr>
              <w:t>»</w:t>
            </w:r>
          </w:p>
          <w:p w:rsidR="00EF4342" w:rsidRPr="00457BD7" w:rsidRDefault="00EF4342" w:rsidP="00457B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:rsidR="00EF4342" w:rsidRPr="00457BD7" w:rsidRDefault="00E27D5B" w:rsidP="00E77036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13- 16 лет</w:t>
            </w:r>
          </w:p>
        </w:tc>
        <w:tc>
          <w:tcPr>
            <w:tcW w:w="1276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27D5B" w:rsidRPr="00E27D5B" w:rsidRDefault="00E27D5B" w:rsidP="00E27D5B">
            <w:pPr>
              <w:ind w:firstLine="709"/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27D5B"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Актуальность программы </w:t>
            </w:r>
            <w:r w:rsidRPr="00E27D5B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«Занимательная математика.</w:t>
            </w:r>
            <w:r w:rsidRPr="00E27D5B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Решение олимпиадных задач</w:t>
            </w:r>
            <w:r w:rsidRPr="00E27D5B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  <w:r w:rsidRPr="00E27D5B"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определена тем, что обучающиеся должны иметь мотивацию к обучению математики, стремиться развивать свои интеллектуальные возможности. </w:t>
            </w:r>
          </w:p>
          <w:p w:rsidR="00EF4342" w:rsidRPr="00E27D5B" w:rsidRDefault="00E27D5B" w:rsidP="00E27D5B">
            <w:pPr>
              <w:ind w:firstLine="709"/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27D5B"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и олимпиадных задач, связанных с логическим мышлением закрепит интерес детей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к познавательной деятельности. </w:t>
            </w:r>
          </w:p>
        </w:tc>
        <w:tc>
          <w:tcPr>
            <w:tcW w:w="1949" w:type="dxa"/>
          </w:tcPr>
          <w:p w:rsidR="00EF4342" w:rsidRPr="00A1078E" w:rsidRDefault="00E27D5B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t>«Лучшие практики дополнительного образования»</w:t>
            </w:r>
          </w:p>
        </w:tc>
      </w:tr>
      <w:tr w:rsidR="00EF4342" w:rsidTr="00DD1388">
        <w:tc>
          <w:tcPr>
            <w:tcW w:w="571" w:type="dxa"/>
          </w:tcPr>
          <w:p w:rsidR="00EF4342" w:rsidRPr="00E77036" w:rsidRDefault="00EF4342" w:rsidP="00E77036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1982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«Шелковской ЦТТ»</w:t>
            </w:r>
          </w:p>
        </w:tc>
        <w:tc>
          <w:tcPr>
            <w:tcW w:w="1559" w:type="dxa"/>
          </w:tcPr>
          <w:p w:rsidR="00EF4342" w:rsidRPr="00457BD7" w:rsidRDefault="00E27D5B" w:rsidP="00457BD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Езидов Ахмед Элиевич</w:t>
            </w:r>
          </w:p>
        </w:tc>
        <w:tc>
          <w:tcPr>
            <w:tcW w:w="1701" w:type="dxa"/>
          </w:tcPr>
          <w:p w:rsidR="00E27D5B" w:rsidRPr="00E27D5B" w:rsidRDefault="00E27D5B" w:rsidP="00E27D5B">
            <w:pPr>
              <w:jc w:val="center"/>
              <w:rPr>
                <w:rFonts w:cs="Times New Roman"/>
                <w:sz w:val="24"/>
                <w:szCs w:val="28"/>
              </w:rPr>
            </w:pPr>
            <w:r w:rsidRPr="00E27D5B">
              <w:rPr>
                <w:rFonts w:cs="Times New Roman"/>
                <w:sz w:val="24"/>
                <w:szCs w:val="28"/>
              </w:rPr>
              <w:t>«3</w:t>
            </w:r>
            <w:r w:rsidRPr="00E27D5B">
              <w:rPr>
                <w:rFonts w:cs="Times New Roman"/>
                <w:sz w:val="24"/>
                <w:szCs w:val="28"/>
                <w:lang w:val="en-US"/>
              </w:rPr>
              <w:t>D</w:t>
            </w:r>
            <w:r w:rsidRPr="00E27D5B">
              <w:rPr>
                <w:rFonts w:cs="Times New Roman"/>
                <w:sz w:val="24"/>
                <w:szCs w:val="28"/>
              </w:rPr>
              <w:t>-моделирование»</w:t>
            </w:r>
          </w:p>
          <w:p w:rsidR="00EF4342" w:rsidRPr="00457BD7" w:rsidRDefault="00EF4342" w:rsidP="00457B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559" w:type="dxa"/>
          </w:tcPr>
          <w:p w:rsidR="00EF4342" w:rsidRPr="00457BD7" w:rsidRDefault="00E27D5B" w:rsidP="00E7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9-13 лет </w:t>
            </w:r>
          </w:p>
        </w:tc>
        <w:tc>
          <w:tcPr>
            <w:tcW w:w="1276" w:type="dxa"/>
          </w:tcPr>
          <w:p w:rsidR="00EF4342" w:rsidRDefault="00E27D5B" w:rsidP="00E770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260" w:type="dxa"/>
          </w:tcPr>
          <w:p w:rsidR="00E27D5B" w:rsidRPr="00E27D5B" w:rsidRDefault="00DD1388" w:rsidP="00DD1388">
            <w:pPr>
              <w:ind w:left="9" w:right="77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З</w:t>
            </w:r>
            <w:r w:rsidR="00E27D5B" w:rsidRPr="00E27D5B">
              <w:rPr>
                <w:rFonts w:cs="Times New Roman"/>
                <w:sz w:val="24"/>
                <w:szCs w:val="28"/>
              </w:rPr>
              <w:t xml:space="preserve">анятия по 3D моделированию помогают приобрести глубокие знания в области технических наук, ценные </w:t>
            </w:r>
            <w:r w:rsidR="00E27D5B" w:rsidRPr="00E27D5B">
              <w:rPr>
                <w:rFonts w:cs="Times New Roman"/>
                <w:sz w:val="24"/>
                <w:szCs w:val="28"/>
              </w:rPr>
              <w:lastRenderedPageBreak/>
              <w:t>практические умения и навыки, воспитывают трудолюбие, дисциплинированность, культуру труда, умение работать в коллективе.</w:t>
            </w:r>
          </w:p>
          <w:p w:rsidR="00E27D5B" w:rsidRPr="00E27D5B" w:rsidRDefault="00E27D5B" w:rsidP="00E27D5B">
            <w:pPr>
              <w:ind w:left="9" w:right="770" w:firstLine="275"/>
              <w:rPr>
                <w:rFonts w:cs="Times New Roman"/>
                <w:sz w:val="24"/>
                <w:szCs w:val="28"/>
              </w:rPr>
            </w:pPr>
            <w:r w:rsidRPr="00E27D5B">
              <w:rPr>
                <w:rFonts w:cs="Times New Roman"/>
                <w:sz w:val="24"/>
                <w:szCs w:val="28"/>
              </w:rPr>
              <w:t xml:space="preserve"> Знания, полученные при изучении программы «3Dмоделирование в </w:t>
            </w:r>
            <w:proofErr w:type="spellStart"/>
            <w:r w:rsidRPr="00E27D5B">
              <w:rPr>
                <w:rFonts w:cs="Times New Roman"/>
                <w:sz w:val="24"/>
                <w:szCs w:val="28"/>
              </w:rPr>
              <w:t>SketchUp</w:t>
            </w:r>
            <w:proofErr w:type="spellEnd"/>
            <w:r w:rsidRPr="00E27D5B">
              <w:rPr>
                <w:rFonts w:cs="Times New Roman"/>
                <w:sz w:val="24"/>
                <w:szCs w:val="28"/>
              </w:rPr>
              <w:t xml:space="preserve">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 </w:t>
            </w:r>
          </w:p>
          <w:p w:rsidR="00EF4342" w:rsidRPr="00DD1388" w:rsidRDefault="00E27D5B" w:rsidP="00DD1388">
            <w:pPr>
              <w:ind w:left="9" w:right="770" w:firstLine="275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EF4342" w:rsidRPr="00A1078E" w:rsidRDefault="00DD1388" w:rsidP="00E77036">
            <w:pPr>
              <w:rPr>
                <w:rFonts w:cs="Times New Roman"/>
                <w:sz w:val="24"/>
              </w:rPr>
            </w:pPr>
            <w:r w:rsidRPr="00A1078E">
              <w:rPr>
                <w:rFonts w:cs="Times New Roman"/>
                <w:sz w:val="24"/>
              </w:rPr>
              <w:lastRenderedPageBreak/>
              <w:t>«Лучшие практики дополнительного образования»</w:t>
            </w:r>
          </w:p>
        </w:tc>
      </w:tr>
    </w:tbl>
    <w:p w:rsidR="00E77036" w:rsidRPr="00E77036" w:rsidRDefault="00E77036" w:rsidP="00E77036">
      <w:pPr>
        <w:spacing w:after="0"/>
        <w:rPr>
          <w:rFonts w:ascii="Times New Roman" w:hAnsi="Times New Roman" w:cs="Times New Roman"/>
          <w:b/>
          <w:sz w:val="28"/>
        </w:rPr>
      </w:pPr>
    </w:p>
    <w:p w:rsidR="00BC0AA3" w:rsidRPr="00E77036" w:rsidRDefault="00BC0AA3">
      <w:pPr>
        <w:spacing w:after="0"/>
        <w:rPr>
          <w:rFonts w:ascii="Times New Roman" w:hAnsi="Times New Roman" w:cs="Times New Roman"/>
          <w:b/>
          <w:sz w:val="28"/>
        </w:rPr>
      </w:pPr>
    </w:p>
    <w:sectPr w:rsidR="00BC0AA3" w:rsidRPr="00E77036" w:rsidSect="00E7703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1983"/>
    <w:multiLevelType w:val="hybridMultilevel"/>
    <w:tmpl w:val="BE660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6"/>
    <w:rsid w:val="001C4E3E"/>
    <w:rsid w:val="00251C0F"/>
    <w:rsid w:val="00457BD7"/>
    <w:rsid w:val="00526E92"/>
    <w:rsid w:val="008A74B1"/>
    <w:rsid w:val="00A1078E"/>
    <w:rsid w:val="00BC0AA3"/>
    <w:rsid w:val="00DA362D"/>
    <w:rsid w:val="00DD1388"/>
    <w:rsid w:val="00E12326"/>
    <w:rsid w:val="00E27D5B"/>
    <w:rsid w:val="00E77036"/>
    <w:rsid w:val="00E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61C2-2A80-47F6-A965-38EBAD9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2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036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A1078E"/>
  </w:style>
  <w:style w:type="paragraph" w:styleId="a6">
    <w:name w:val="No Spacing"/>
    <w:link w:val="a5"/>
    <w:uiPriority w:val="1"/>
    <w:qFormat/>
    <w:rsid w:val="00A1078E"/>
    <w:pPr>
      <w:spacing w:after="0" w:line="240" w:lineRule="auto"/>
    </w:pPr>
  </w:style>
  <w:style w:type="paragraph" w:customStyle="1" w:styleId="ConsPlusNonformat">
    <w:name w:val="ConsPlusNonformat"/>
    <w:uiPriority w:val="99"/>
    <w:rsid w:val="0045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9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2022-08-01T08:56:00Z</dcterms:created>
  <dcterms:modified xsi:type="dcterms:W3CDTF">2022-08-03T13:34:00Z</dcterms:modified>
</cp:coreProperties>
</file>